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0906" w14:textId="7940D123" w:rsidR="00B055E2" w:rsidRDefault="000D3404" w:rsidP="000D3404">
      <w:pPr>
        <w:jc w:val="center"/>
      </w:pPr>
      <w:r>
        <w:t>The Prince of Egypt</w:t>
      </w:r>
      <w:r w:rsidR="008968AA">
        <w:t xml:space="preserve"> (1998)</w:t>
      </w:r>
      <w:bookmarkStart w:id="0" w:name="_GoBack"/>
      <w:bookmarkEnd w:id="0"/>
    </w:p>
    <w:p w14:paraId="16BF9DCE" w14:textId="6E2CE6B3" w:rsidR="000D3404" w:rsidRDefault="000D3404" w:rsidP="000D3404">
      <w:pPr>
        <w:jc w:val="center"/>
      </w:pPr>
      <w:r>
        <w:rPr>
          <w:noProof/>
        </w:rPr>
        <w:drawing>
          <wp:inline distT="0" distB="0" distL="0" distR="0" wp14:anchorId="1D0C72C1" wp14:editId="3413944C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 of egyp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0D3404" w:rsidRPr="000D3404" w14:paraId="22456F4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0AB0C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DD7A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35D4C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F0D7F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D3404" w:rsidRPr="000D3404" w14:paraId="27C4A12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B65E4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0B269" w14:textId="48D0376C" w:rsidR="000D3404" w:rsidRPr="000D3404" w:rsidRDefault="00802922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  <w:r w:rsidR="008968AA">
              <w:rPr>
                <w:rFonts w:ascii="Calibri" w:eastAsia="Calibri" w:hAnsi="Calibri" w:cs="Calibri"/>
                <w:lang w:eastAsia="en-CA"/>
              </w:rPr>
              <w:t>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92861" w14:textId="07B3FD9D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F00F5" w14:textId="16FFD084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0D3404" w:rsidRPr="000D3404" w14:paraId="013A7E1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2406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CA80" w14:textId="1BBBFED1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85E9" w14:textId="6EEF1E4F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92DB0" w14:textId="666AAC0A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D3404" w:rsidRPr="000D3404" w14:paraId="2877225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451A9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8C4D" w14:textId="162B591E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C24FC" w14:textId="2556F8D7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3CE88" w14:textId="14951797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0D3404" w:rsidRPr="000D3404" w14:paraId="5A54722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CD225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6C948" w14:textId="1806886D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4A21A" w14:textId="36B6BA46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B9C35" w14:textId="014DCDDE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0D3404" w:rsidRPr="000D3404" w14:paraId="533D174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BEDEC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79F0" w14:textId="4DAC7DBC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9A1C4" w14:textId="20DF79F8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F8ACF" w14:textId="4F31A556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0D3404" w:rsidRPr="000D3404" w14:paraId="2B7FC95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30BE1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BB811" w14:textId="6D6081B7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12B48" w14:textId="3EA0BDAB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65176" w14:textId="37991267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D3404" w:rsidRPr="000D3404" w14:paraId="24CEA0F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C3EFC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939B7" w14:textId="2A5D4351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7F81A" w14:textId="0F5BDD99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B005" w14:textId="3FC1AD94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0D3404" w:rsidRPr="000D3404" w14:paraId="4A140D7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1BB7C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24DC7" w14:textId="56EC3B63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E9AF1" w14:textId="042CEFE5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AEC9D" w14:textId="7F179FFD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0D3404" w:rsidRPr="000D3404" w14:paraId="636BC38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469AF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76347" w14:textId="3FAF3150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84248" w14:textId="53C5E6C3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3936E" w14:textId="1514D0B7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D3404" w:rsidRPr="000D3404" w14:paraId="5B09D05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98A82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35CFE" w14:textId="3F039691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45DA" w14:textId="4942B24A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BA446" w14:textId="6F739F1C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0D3404" w:rsidRPr="000D3404" w14:paraId="54CF9C7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962B" w14:textId="77777777" w:rsidR="000D3404" w:rsidRPr="000D3404" w:rsidRDefault="000D3404" w:rsidP="000D34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D34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CB84D" w14:textId="77777777" w:rsidR="000D3404" w:rsidRPr="000D3404" w:rsidRDefault="000D3404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74327" w14:textId="77777777" w:rsidR="000D3404" w:rsidRPr="000D3404" w:rsidRDefault="000D3404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81F90" w14:textId="124A2CE2" w:rsidR="000D3404" w:rsidRPr="000D3404" w:rsidRDefault="008968AA" w:rsidP="000D34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73.75</w:t>
            </w:r>
          </w:p>
        </w:tc>
      </w:tr>
    </w:tbl>
    <w:p w14:paraId="4B9B441F" w14:textId="77777777" w:rsidR="000D3404" w:rsidRDefault="000D3404" w:rsidP="000D3404">
      <w:pPr>
        <w:jc w:val="center"/>
      </w:pPr>
    </w:p>
    <w:sectPr w:rsidR="000D3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04"/>
    <w:rsid w:val="000D3404"/>
    <w:rsid w:val="00802922"/>
    <w:rsid w:val="008968AA"/>
    <w:rsid w:val="00B055E2"/>
    <w:rsid w:val="00E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2A82"/>
  <w15:chartTrackingRefBased/>
  <w15:docId w15:val="{5546AA0D-4A2A-42FA-A1B2-E56D6560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2018-12-07T16:29:00Z</dcterms:created>
  <dcterms:modified xsi:type="dcterms:W3CDTF">2018-12-08T03:31:00Z</dcterms:modified>
</cp:coreProperties>
</file>